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b/>
          <w:sz w:val="32"/>
          <w:szCs w:val="32"/>
        </w:rPr>
      </w:pPr>
      <w:r>
        <w:rPr>
          <w:rFonts w:ascii="微软雅黑" w:hAnsi="微软雅黑" w:eastAsia="微软雅黑" w:cs="微软雅黑"/>
          <w:b/>
          <w:color w:val="000000"/>
          <w:kern w:val="0"/>
          <w:sz w:val="32"/>
          <w:szCs w:val="32"/>
          <w:shd w:val="clear" w:color="auto" w:fill="FFFFFF"/>
        </w:rPr>
        <w:t>关于举办</w:t>
      </w:r>
      <w:r>
        <w:rPr>
          <w:rFonts w:hint="eastAsia" w:ascii="微软雅黑" w:hAnsi="微软雅黑" w:eastAsia="微软雅黑" w:cs="微软雅黑"/>
          <w:b/>
          <w:color w:val="000000"/>
          <w:kern w:val="0"/>
          <w:sz w:val="32"/>
          <w:szCs w:val="32"/>
          <w:shd w:val="clear" w:color="auto" w:fill="FFFFFF"/>
        </w:rPr>
        <w:t>知识产权律师业务培训系列讲座</w:t>
      </w:r>
      <w:r>
        <w:rPr>
          <w:rFonts w:hint="eastAsia" w:ascii="微软雅黑" w:hAnsi="微软雅黑" w:eastAsia="微软雅黑" w:cs="微软雅黑"/>
          <w:b/>
          <w:color w:val="000000"/>
          <w:kern w:val="0"/>
          <w:sz w:val="32"/>
          <w:szCs w:val="32"/>
          <w:shd w:val="clear" w:color="auto" w:fill="FFFFFF"/>
          <w:lang w:eastAsia="zh-CN"/>
        </w:rPr>
        <w:t>第三讲</w:t>
      </w:r>
      <w:r>
        <w:rPr>
          <w:rFonts w:hint="eastAsia" w:ascii="微软雅黑" w:hAnsi="微软雅黑" w:eastAsia="微软雅黑" w:cs="微软雅黑"/>
          <w:b/>
          <w:color w:val="000000"/>
          <w:kern w:val="0"/>
          <w:sz w:val="32"/>
          <w:szCs w:val="32"/>
          <w:shd w:val="clear" w:color="auto" w:fill="FFFFFF"/>
        </w:rPr>
        <w:t>之“商标评审业务”的通</w:t>
      </w:r>
      <w:r>
        <w:rPr>
          <w:rFonts w:ascii="微软雅黑" w:hAnsi="微软雅黑" w:eastAsia="微软雅黑" w:cs="微软雅黑"/>
          <w:b/>
          <w:color w:val="000000"/>
          <w:kern w:val="0"/>
          <w:sz w:val="32"/>
          <w:szCs w:val="32"/>
          <w:shd w:val="clear" w:color="auto" w:fill="FFFFFF"/>
        </w:rPr>
        <w:t>知</w:t>
      </w:r>
    </w:p>
    <w:p>
      <w:pPr>
        <w:widowControl/>
        <w:shd w:val="clear" w:color="auto" w:fill="FFFFFF"/>
        <w:spacing w:line="500" w:lineRule="atLeast"/>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各律师事务所：</w:t>
      </w:r>
    </w:p>
    <w:p>
      <w:pPr>
        <w:widowControl/>
        <w:shd w:val="clear" w:color="auto" w:fill="FFFFFF"/>
        <w:spacing w:line="500" w:lineRule="atLeast"/>
        <w:ind w:firstLine="640" w:firstLineChars="200"/>
        <w:jc w:val="both"/>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为提高知产从业律师实务操作能力，金华市律协知产委、温州市律协知产委、台州市律协知产委决定联合举办知识产权律师业务培训，包括商标、专利、著作权、不正当竞争等板块</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本</w:t>
      </w:r>
      <w:r>
        <w:rPr>
          <w:rFonts w:hint="eastAsia" w:ascii="微软雅黑" w:hAnsi="微软雅黑" w:eastAsia="微软雅黑" w:cs="微软雅黑"/>
          <w:color w:val="000000"/>
          <w:kern w:val="0"/>
          <w:sz w:val="32"/>
          <w:szCs w:val="32"/>
          <w:shd w:val="clear" w:color="auto" w:fill="FFFFFF"/>
          <w:lang w:val="en-US" w:eastAsia="zh-CN"/>
        </w:rPr>
        <w:t>期商标板块</w:t>
      </w:r>
      <w:r>
        <w:rPr>
          <w:rFonts w:hint="eastAsia" w:ascii="微软雅黑" w:hAnsi="微软雅黑" w:eastAsia="微软雅黑" w:cs="微软雅黑"/>
          <w:color w:val="000000"/>
          <w:kern w:val="0"/>
          <w:sz w:val="32"/>
          <w:szCs w:val="32"/>
          <w:shd w:val="clear" w:color="auto" w:fill="FFFFFF"/>
        </w:rPr>
        <w:t>共分五</w:t>
      </w:r>
      <w:r>
        <w:rPr>
          <w:rFonts w:hint="eastAsia" w:ascii="微软雅黑" w:hAnsi="微软雅黑" w:eastAsia="微软雅黑" w:cs="微软雅黑"/>
          <w:color w:val="000000"/>
          <w:kern w:val="0"/>
          <w:sz w:val="32"/>
          <w:szCs w:val="32"/>
          <w:shd w:val="clear" w:color="auto" w:fill="FFFFFF"/>
          <w:lang w:val="en-US" w:eastAsia="zh-CN"/>
        </w:rPr>
        <w:t>讲</w:t>
      </w:r>
      <w:r>
        <w:rPr>
          <w:rFonts w:hint="eastAsia" w:ascii="微软雅黑" w:hAnsi="微软雅黑" w:eastAsia="微软雅黑" w:cs="微软雅黑"/>
          <w:color w:val="000000"/>
          <w:kern w:val="0"/>
          <w:sz w:val="32"/>
          <w:szCs w:val="32"/>
          <w:shd w:val="clear" w:color="auto" w:fill="FFFFFF"/>
        </w:rPr>
        <w:t>课程</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lang w:val="en-US" w:eastAsia="zh-CN"/>
        </w:rPr>
        <w:t>本次推出商标板块第三讲</w:t>
      </w:r>
      <w:r>
        <w:rPr>
          <w:rFonts w:hint="eastAsia" w:ascii="微软雅黑" w:hAnsi="微软雅黑" w:eastAsia="微软雅黑" w:cs="微软雅黑"/>
          <w:color w:val="000000"/>
          <w:kern w:val="0"/>
          <w:sz w:val="32"/>
          <w:szCs w:val="32"/>
          <w:shd w:val="clear" w:color="auto" w:fill="FFFFFF"/>
        </w:rPr>
        <w:t>（详见附件课程表）。具体事项通知如下：</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一、 主题：</w:t>
      </w:r>
    </w:p>
    <w:p>
      <w:pPr>
        <w:pStyle w:val="5"/>
        <w:widowControl/>
        <w:shd w:val="clear" w:color="auto" w:fill="FFFFFF"/>
        <w:spacing w:beforeAutospacing="0" w:afterAutospacing="0" w:line="500" w:lineRule="atLeast"/>
        <w:ind w:left="1350" w:hanging="720"/>
        <w:rPr>
          <w:rFonts w:ascii="宋体" w:hAnsi="宋体" w:eastAsia="宋体" w:cs="宋体"/>
          <w:sz w:val="36"/>
          <w:szCs w:val="36"/>
        </w:rPr>
      </w:pPr>
      <w:r>
        <w:rPr>
          <w:rFonts w:hint="eastAsia" w:ascii="微软雅黑" w:hAnsi="微软雅黑" w:eastAsia="微软雅黑" w:cs="微软雅黑"/>
          <w:color w:val="000000"/>
          <w:kern w:val="0"/>
          <w:sz w:val="32"/>
          <w:szCs w:val="32"/>
          <w:shd w:val="clear" w:color="auto" w:fill="FFFFFF"/>
        </w:rPr>
        <w:t>商标评审业务</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二、 主讲人：</w:t>
      </w:r>
    </w:p>
    <w:p>
      <w:pPr>
        <w:pStyle w:val="5"/>
        <w:widowControl/>
        <w:shd w:val="clear" w:color="auto" w:fill="FFFFFF"/>
        <w:spacing w:beforeAutospacing="0" w:afterAutospacing="0" w:line="500" w:lineRule="atLeast"/>
        <w:ind w:firstLine="640" w:firstLineChars="200"/>
        <w:rPr>
          <w:rFonts w:hint="eastAsia" w:ascii="微软雅黑" w:hAnsi="微软雅黑" w:eastAsia="微软雅黑" w:cs="微软雅黑"/>
          <w:color w:val="000000"/>
          <w:kern w:val="0"/>
          <w:sz w:val="32"/>
          <w:szCs w:val="32"/>
          <w:shd w:val="clear" w:color="auto" w:fill="FFFFFF"/>
          <w:lang w:val="en-US" w:eastAsia="zh-CN" w:bidi="ar-SA"/>
        </w:rPr>
      </w:pPr>
      <w:r>
        <w:rPr>
          <w:rFonts w:hint="eastAsia" w:ascii="微软雅黑" w:hAnsi="微软雅黑" w:eastAsia="微软雅黑" w:cs="微软雅黑"/>
          <w:color w:val="000000"/>
          <w:kern w:val="0"/>
          <w:sz w:val="32"/>
          <w:szCs w:val="32"/>
          <w:shd w:val="clear" w:color="auto" w:fill="FFFFFF"/>
          <w:lang w:val="en-US" w:eastAsia="zh-CN" w:bidi="ar-SA"/>
        </w:rPr>
        <w:t>黄悦波，浙江励恒律师事务所高级合伙人兼知识产权业</w:t>
      </w:r>
      <w:bookmarkStart w:id="0" w:name="_GoBack"/>
      <w:bookmarkEnd w:id="0"/>
      <w:r>
        <w:rPr>
          <w:rFonts w:hint="eastAsia" w:ascii="微软雅黑" w:hAnsi="微软雅黑" w:eastAsia="微软雅黑" w:cs="微软雅黑"/>
          <w:color w:val="000000"/>
          <w:kern w:val="0"/>
          <w:sz w:val="32"/>
          <w:szCs w:val="32"/>
          <w:shd w:val="clear" w:color="auto" w:fill="FFFFFF"/>
          <w:lang w:val="en-US" w:eastAsia="zh-CN" w:bidi="ar-SA"/>
        </w:rPr>
        <w:t>务部主任，司法部涉外律师千人库成员，浙江省海外知识产权纠纷应对指导专家库专家成员，浙江省律协知识产权委员会委员，浙江省商标品牌库专家顾问团成员。</w:t>
      </w:r>
    </w:p>
    <w:p>
      <w:pPr>
        <w:pStyle w:val="5"/>
        <w:widowControl/>
        <w:shd w:val="clear" w:color="auto" w:fill="FFFFFF"/>
        <w:spacing w:beforeAutospacing="0" w:afterAutospacing="0" w:line="500" w:lineRule="atLeast"/>
        <w:ind w:left="1350" w:hanging="720"/>
        <w:rPr>
          <w:rFonts w:ascii="微软雅黑" w:hAnsi="微软雅黑" w:eastAsia="微软雅黑" w:cs="微软雅黑"/>
          <w:b/>
          <w:color w:val="000000"/>
          <w:sz w:val="32"/>
          <w:szCs w:val="32"/>
          <w:shd w:val="clear" w:color="auto" w:fill="FFFFFF"/>
        </w:rPr>
      </w:pPr>
      <w:r>
        <w:rPr>
          <w:rFonts w:ascii="微软雅黑" w:hAnsi="微软雅黑" w:eastAsia="微软雅黑" w:cs="微软雅黑"/>
          <w:b/>
          <w:color w:val="000000"/>
          <w:sz w:val="32"/>
          <w:szCs w:val="32"/>
          <w:shd w:val="clear" w:color="auto" w:fill="FFFFFF"/>
        </w:rPr>
        <w:t>三、 讲座时间：</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color w:val="000000"/>
          <w:sz w:val="32"/>
          <w:szCs w:val="32"/>
          <w:shd w:val="clear" w:color="auto" w:fill="FFFFFF"/>
        </w:rPr>
        <w:t>2021年</w:t>
      </w:r>
      <w:r>
        <w:rPr>
          <w:rFonts w:hint="eastAsia" w:ascii="微软雅黑" w:hAnsi="微软雅黑" w:eastAsia="微软雅黑" w:cs="微软雅黑"/>
          <w:color w:val="000000"/>
          <w:sz w:val="32"/>
          <w:szCs w:val="32"/>
          <w:shd w:val="clear" w:color="auto" w:fill="FFFFFF"/>
        </w:rPr>
        <w:t>1</w:t>
      </w:r>
      <w:r>
        <w:rPr>
          <w:rFonts w:hint="eastAsia" w:ascii="微软雅黑" w:hAnsi="微软雅黑" w:eastAsia="微软雅黑" w:cs="微软雅黑"/>
          <w:color w:val="000000"/>
          <w:sz w:val="32"/>
          <w:szCs w:val="32"/>
          <w:shd w:val="clear" w:color="auto" w:fill="FFFFFF"/>
          <w:lang w:val="en-US" w:eastAsia="zh-CN"/>
        </w:rPr>
        <w:t>1</w:t>
      </w:r>
      <w:r>
        <w:rPr>
          <w:rFonts w:ascii="微软雅黑" w:hAnsi="微软雅黑" w:eastAsia="微软雅黑" w:cs="微软雅黑"/>
          <w:color w:val="000000"/>
          <w:sz w:val="32"/>
          <w:szCs w:val="32"/>
          <w:shd w:val="clear" w:color="auto" w:fill="FFFFFF"/>
        </w:rPr>
        <w:t>月</w:t>
      </w:r>
      <w:r>
        <w:rPr>
          <w:rFonts w:hint="eastAsia" w:ascii="微软雅黑" w:hAnsi="微软雅黑" w:eastAsia="微软雅黑" w:cs="微软雅黑"/>
          <w:color w:val="000000"/>
          <w:sz w:val="32"/>
          <w:szCs w:val="32"/>
          <w:shd w:val="clear" w:color="auto" w:fill="FFFFFF"/>
          <w:lang w:val="en-US" w:eastAsia="zh-CN"/>
        </w:rPr>
        <w:t>26</w:t>
      </w:r>
      <w:r>
        <w:rPr>
          <w:rFonts w:ascii="微软雅黑" w:hAnsi="微软雅黑" w:eastAsia="微软雅黑" w:cs="微软雅黑"/>
          <w:color w:val="000000"/>
          <w:sz w:val="32"/>
          <w:szCs w:val="32"/>
          <w:shd w:val="clear" w:color="auto" w:fill="FFFFFF"/>
        </w:rPr>
        <w:t>日1</w:t>
      </w:r>
      <w:r>
        <w:rPr>
          <w:rFonts w:hint="eastAsia" w:ascii="微软雅黑" w:hAnsi="微软雅黑" w:eastAsia="微软雅黑" w:cs="微软雅黑"/>
          <w:color w:val="000000"/>
          <w:sz w:val="32"/>
          <w:szCs w:val="32"/>
          <w:shd w:val="clear" w:color="auto" w:fill="FFFFFF"/>
        </w:rPr>
        <w:t>9</w:t>
      </w:r>
      <w:r>
        <w:rPr>
          <w:rFonts w:ascii="微软雅黑" w:hAnsi="微软雅黑" w:eastAsia="微软雅黑" w:cs="微软雅黑"/>
          <w:color w:val="000000"/>
          <w:sz w:val="32"/>
          <w:szCs w:val="32"/>
          <w:shd w:val="clear" w:color="auto" w:fill="FFFFFF"/>
        </w:rPr>
        <w:t>:00-</w:t>
      </w:r>
      <w:r>
        <w:rPr>
          <w:rFonts w:hint="eastAsia" w:ascii="微软雅黑" w:hAnsi="微软雅黑" w:eastAsia="微软雅黑" w:cs="微软雅黑"/>
          <w:color w:val="000000"/>
          <w:sz w:val="32"/>
          <w:szCs w:val="32"/>
          <w:shd w:val="clear" w:color="auto" w:fill="FFFFFF"/>
        </w:rPr>
        <w:t>21</w:t>
      </w:r>
      <w:r>
        <w:rPr>
          <w:rFonts w:ascii="微软雅黑" w:hAnsi="微软雅黑" w:eastAsia="微软雅黑" w:cs="微软雅黑"/>
          <w:color w:val="000000"/>
          <w:sz w:val="32"/>
          <w:szCs w:val="32"/>
          <w:shd w:val="clear" w:color="auto" w:fill="FFFFFF"/>
        </w:rPr>
        <w:t>:</w:t>
      </w:r>
      <w:r>
        <w:rPr>
          <w:rFonts w:hint="eastAsia" w:ascii="微软雅黑" w:hAnsi="微软雅黑" w:eastAsia="微软雅黑" w:cs="微软雅黑"/>
          <w:color w:val="000000"/>
          <w:sz w:val="32"/>
          <w:szCs w:val="32"/>
          <w:shd w:val="clear" w:color="auto" w:fill="FFFFFF"/>
        </w:rPr>
        <w:t>3</w:t>
      </w:r>
      <w:r>
        <w:rPr>
          <w:rFonts w:ascii="微软雅黑" w:hAnsi="微软雅黑" w:eastAsia="微软雅黑" w:cs="微软雅黑"/>
          <w:color w:val="000000"/>
          <w:sz w:val="32"/>
          <w:szCs w:val="32"/>
          <w:shd w:val="clear" w:color="auto" w:fill="FFFFFF"/>
        </w:rPr>
        <w:t>0</w:t>
      </w:r>
    </w:p>
    <w:p>
      <w:pPr>
        <w:widowControl/>
        <w:shd w:val="clear" w:color="auto" w:fill="FFFFFF"/>
        <w:spacing w:line="500" w:lineRule="atLeast"/>
        <w:ind w:firstLine="624"/>
        <w:jc w:val="left"/>
        <w:rPr>
          <w:rFonts w:hint="eastAsia" w:ascii="微软雅黑" w:hAnsi="微软雅黑" w:eastAsia="微软雅黑" w:cs="微软雅黑"/>
          <w:color w:val="000000"/>
          <w:kern w:val="0"/>
          <w:sz w:val="32"/>
          <w:szCs w:val="32"/>
          <w:shd w:val="clear" w:color="auto" w:fill="FFFFFF"/>
          <w:lang w:val="en-US" w:eastAsia="zh-CN" w:bidi="ar-SA"/>
        </w:rPr>
      </w:pPr>
      <w:r>
        <w:rPr>
          <w:rFonts w:ascii="微软雅黑" w:hAnsi="微软雅黑" w:eastAsia="微软雅黑" w:cs="微软雅黑"/>
          <w:color w:val="000000"/>
          <w:kern w:val="0"/>
          <w:sz w:val="32"/>
          <w:szCs w:val="32"/>
          <w:shd w:val="clear" w:color="auto" w:fill="FFFFFF"/>
        </w:rPr>
        <w:t>报名截止时</w:t>
      </w:r>
      <w:r>
        <w:rPr>
          <w:rFonts w:hint="eastAsia" w:ascii="微软雅黑" w:hAnsi="微软雅黑" w:eastAsia="微软雅黑" w:cs="微软雅黑"/>
          <w:color w:val="000000"/>
          <w:kern w:val="0"/>
          <w:sz w:val="32"/>
          <w:szCs w:val="32"/>
          <w:shd w:val="clear" w:color="auto" w:fill="FFFFFF"/>
          <w:lang w:val="en-US" w:eastAsia="zh-CN" w:bidi="ar-SA"/>
        </w:rPr>
        <w:t>间：2021年11月23日17：00</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四、</w:t>
      </w:r>
      <w:r>
        <w:rPr>
          <w:rFonts w:hint="eastAsia" w:ascii="微软雅黑" w:hAnsi="微软雅黑" w:eastAsia="微软雅黑" w:cs="微软雅黑"/>
          <w:b/>
          <w:color w:val="000000"/>
          <w:kern w:val="0"/>
          <w:sz w:val="32"/>
          <w:szCs w:val="32"/>
          <w:shd w:val="clear" w:color="auto" w:fill="FFFFFF"/>
        </w:rPr>
        <w:t>讲座方式</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hint="eastAsia" w:ascii="微软雅黑" w:hAnsi="微软雅黑" w:eastAsia="微软雅黑" w:cs="微软雅黑"/>
          <w:b/>
          <w:color w:val="000000"/>
          <w:kern w:val="0"/>
          <w:sz w:val="32"/>
          <w:szCs w:val="32"/>
          <w:shd w:val="clear" w:color="auto" w:fill="FFFFFF"/>
        </w:rPr>
        <w:t>腾讯线上会议（</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w:t>
      </w:r>
      <w:r>
        <w:rPr>
          <w:rFonts w:hint="eastAsia" w:ascii="微软雅黑" w:hAnsi="微软雅黑" w:eastAsia="微软雅黑" w:cs="微软雅黑"/>
          <w:color w:val="000000"/>
          <w:kern w:val="0"/>
          <w:sz w:val="32"/>
          <w:szCs w:val="32"/>
          <w:shd w:val="clear" w:color="auto" w:fill="FFFFFF"/>
        </w:rPr>
        <w:t>请加一群，其他报名人员请加</w:t>
      </w:r>
      <w:r>
        <w:rPr>
          <w:rFonts w:hint="eastAsia" w:ascii="微软雅黑" w:hAnsi="微软雅黑" w:eastAsia="微软雅黑" w:cs="微软雅黑"/>
          <w:color w:val="000000"/>
          <w:kern w:val="0"/>
          <w:sz w:val="32"/>
          <w:szCs w:val="32"/>
          <w:shd w:val="clear" w:color="auto" w:fill="FFFFFF"/>
          <w:lang w:val="en-US" w:eastAsia="zh-CN"/>
        </w:rPr>
        <w:t>三</w:t>
      </w:r>
      <w:r>
        <w:rPr>
          <w:rFonts w:hint="eastAsia" w:ascii="微软雅黑" w:hAnsi="微软雅黑" w:eastAsia="微软雅黑" w:cs="微软雅黑"/>
          <w:color w:val="000000"/>
          <w:kern w:val="0"/>
          <w:sz w:val="32"/>
          <w:szCs w:val="32"/>
          <w:shd w:val="clear" w:color="auto" w:fill="FFFFFF"/>
        </w:rPr>
        <w:t>群</w:t>
      </w:r>
      <w:r>
        <w:rPr>
          <w:rFonts w:hint="eastAsia" w:ascii="微软雅黑" w:hAnsi="微软雅黑" w:eastAsia="微软雅黑" w:cs="微软雅黑"/>
          <w:b/>
          <w:color w:val="000000"/>
          <w:kern w:val="0"/>
          <w:sz w:val="32"/>
          <w:szCs w:val="32"/>
          <w:shd w:val="clear" w:color="auto" w:fill="FFFFFF"/>
        </w:rPr>
        <w:t>会议号将在会议开始前在微信群内发送，微信群二维码见附件）</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五、参加人员</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律师协会知识产权专业委员会委员及金华市律协婺城分会知产委委员；</w:t>
      </w:r>
    </w:p>
    <w:p>
      <w:pPr>
        <w:widowControl/>
        <w:shd w:val="clear" w:color="auto" w:fill="FFFFFF"/>
        <w:spacing w:line="500" w:lineRule="atLeast"/>
        <w:ind w:firstLine="640"/>
        <w:jc w:val="left"/>
        <w:rPr>
          <w:rFonts w:ascii="微软雅黑" w:hAnsi="微软雅黑" w:eastAsia="微软雅黑" w:cs="微软雅黑"/>
          <w:sz w:val="32"/>
          <w:szCs w:val="32"/>
        </w:rPr>
      </w:pPr>
      <w:r>
        <w:rPr>
          <w:rFonts w:ascii="微软雅黑" w:hAnsi="微软雅黑" w:eastAsia="微软雅黑" w:cs="微软雅黑"/>
          <w:kern w:val="0"/>
          <w:sz w:val="32"/>
          <w:szCs w:val="32"/>
          <w:shd w:val="clear" w:color="auto" w:fill="FFFFFF"/>
        </w:rPr>
        <w:t>2、面向全</w:t>
      </w:r>
      <w:r>
        <w:rPr>
          <w:rFonts w:hint="eastAsia" w:ascii="微软雅黑" w:hAnsi="微软雅黑" w:eastAsia="微软雅黑" w:cs="微软雅黑"/>
          <w:kern w:val="0"/>
          <w:sz w:val="32"/>
          <w:szCs w:val="32"/>
          <w:shd w:val="clear" w:color="auto" w:fill="FFFFFF"/>
        </w:rPr>
        <w:t>省</w:t>
      </w:r>
      <w:r>
        <w:rPr>
          <w:rFonts w:ascii="微软雅黑" w:hAnsi="微软雅黑" w:eastAsia="微软雅黑" w:cs="微软雅黑"/>
          <w:kern w:val="0"/>
          <w:sz w:val="32"/>
          <w:szCs w:val="32"/>
          <w:shd w:val="clear" w:color="auto" w:fill="FFFFFF"/>
        </w:rPr>
        <w:t>律师、实习律师开放报名</w:t>
      </w:r>
      <w:r>
        <w:rPr>
          <w:rFonts w:hint="eastAsia" w:ascii="微软雅黑" w:hAnsi="微软雅黑" w:eastAsia="微软雅黑" w:cs="微软雅黑"/>
          <w:kern w:val="0"/>
          <w:sz w:val="32"/>
          <w:szCs w:val="32"/>
          <w:shd w:val="clear" w:color="auto" w:fill="FFFFFF"/>
        </w:rPr>
        <w:t>200</w:t>
      </w:r>
      <w:r>
        <w:rPr>
          <w:rFonts w:ascii="微软雅黑" w:hAnsi="微软雅黑" w:eastAsia="微软雅黑" w:cs="微软雅黑"/>
          <w:kern w:val="0"/>
          <w:sz w:val="32"/>
          <w:szCs w:val="32"/>
          <w:shd w:val="clear" w:color="auto" w:fill="FFFFFF"/>
        </w:rPr>
        <w:t>名。</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六、报名方式与截止时间</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1、自即日起，</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律师协会知识产权专业委员会，金华市律协婺城分会知识产权专业委员会全体委员请在</w:t>
      </w:r>
      <w:r>
        <w:rPr>
          <w:rFonts w:hint="eastAsia" w:ascii="微软雅黑" w:hAnsi="微软雅黑" w:eastAsia="微软雅黑" w:cs="微软雅黑"/>
          <w:color w:val="000000"/>
          <w:kern w:val="0"/>
          <w:sz w:val="32"/>
          <w:szCs w:val="32"/>
          <w:shd w:val="clear" w:color="auto" w:fill="FFFFFF"/>
        </w:rPr>
        <w:t>各地市</w:t>
      </w:r>
      <w:r>
        <w:rPr>
          <w:rFonts w:ascii="微软雅黑" w:hAnsi="微软雅黑" w:eastAsia="微软雅黑" w:cs="微软雅黑"/>
          <w:color w:val="000000"/>
          <w:kern w:val="0"/>
          <w:sz w:val="32"/>
          <w:szCs w:val="32"/>
          <w:shd w:val="clear" w:color="auto" w:fill="FFFFFF"/>
        </w:rPr>
        <w:t>律师协会知识产权专业委员</w:t>
      </w:r>
      <w:r>
        <w:rPr>
          <w:rFonts w:hint="eastAsia" w:ascii="微软雅黑" w:hAnsi="微软雅黑" w:eastAsia="微软雅黑" w:cs="微软雅黑"/>
          <w:color w:val="000000"/>
          <w:kern w:val="0"/>
          <w:sz w:val="32"/>
          <w:szCs w:val="32"/>
          <w:shd w:val="clear" w:color="auto" w:fill="FFFFFF"/>
        </w:rPr>
        <w:t>会</w:t>
      </w:r>
      <w:r>
        <w:rPr>
          <w:rFonts w:ascii="微软雅黑" w:hAnsi="微软雅黑" w:eastAsia="微软雅黑" w:cs="微软雅黑"/>
          <w:color w:val="000000"/>
          <w:kern w:val="0"/>
          <w:sz w:val="32"/>
          <w:szCs w:val="32"/>
          <w:shd w:val="clear" w:color="auto" w:fill="FFFFFF"/>
        </w:rPr>
        <w:t>微信群内确认是否参加。</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2、其他非委员律师请通过以下方式报名：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① 神州律师网→会员登录→会员中心→活动报名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② 关注浙江律协（微信号：zhejianglvxie ）→会员服务→活动报名 。</w:t>
      </w:r>
    </w:p>
    <w:p>
      <w:pPr>
        <w:widowControl/>
        <w:shd w:val="clear" w:color="auto" w:fill="FFFFFF"/>
        <w:spacing w:line="500" w:lineRule="atLeast"/>
        <w:ind w:firstLine="643"/>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七、会议注意事项：</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1、本次培训可抵2021年律师继续教育</w:t>
      </w:r>
      <w:r>
        <w:rPr>
          <w:rFonts w:hint="eastAsia" w:ascii="微软雅黑" w:hAnsi="微软雅黑" w:eastAsia="微软雅黑" w:cs="微软雅黑"/>
          <w:color w:val="000000"/>
          <w:kern w:val="0"/>
          <w:sz w:val="32"/>
          <w:szCs w:val="32"/>
          <w:shd w:val="clear" w:color="auto" w:fill="FFFFFF"/>
          <w:lang w:eastAsia="zh-CN"/>
        </w:rPr>
        <w:t>，</w:t>
      </w:r>
      <w:r>
        <w:rPr>
          <w:rFonts w:ascii="微软雅黑" w:hAnsi="微软雅黑" w:eastAsia="微软雅黑" w:cs="微软雅黑"/>
          <w:color w:val="000000"/>
          <w:kern w:val="0"/>
          <w:sz w:val="32"/>
          <w:szCs w:val="32"/>
          <w:shd w:val="clear" w:color="auto" w:fill="FFFFFF"/>
        </w:rPr>
        <w:t>具体抵扣课时由金华市律协、温州市律协和台州市律协按照各自律协规定予以抵扣。报名后因故不能参加的，需在会议开始前向</w:t>
      </w:r>
      <w:r>
        <w:rPr>
          <w:rFonts w:hint="eastAsia" w:ascii="微软雅黑" w:hAnsi="微软雅黑" w:eastAsia="微软雅黑" w:cs="微软雅黑"/>
          <w:color w:val="000000"/>
          <w:kern w:val="0"/>
          <w:sz w:val="32"/>
          <w:szCs w:val="32"/>
          <w:shd w:val="clear" w:color="auto" w:fill="FFFFFF"/>
        </w:rPr>
        <w:t>当地</w:t>
      </w:r>
      <w:r>
        <w:rPr>
          <w:rFonts w:ascii="微软雅黑" w:hAnsi="微软雅黑" w:eastAsia="微软雅黑" w:cs="微软雅黑"/>
          <w:color w:val="000000"/>
          <w:kern w:val="0"/>
          <w:sz w:val="32"/>
          <w:szCs w:val="32"/>
          <w:shd w:val="clear" w:color="auto" w:fill="FFFFFF"/>
        </w:rPr>
        <w:t>律协秘书处请假并在网上操作取消报名。</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2、会议纪律要求：请与会人员提前十</w:t>
      </w:r>
      <w:r>
        <w:rPr>
          <w:rFonts w:hint="eastAsia" w:ascii="微软雅黑" w:hAnsi="微软雅黑" w:eastAsia="微软雅黑" w:cs="微软雅黑"/>
          <w:color w:val="000000"/>
          <w:kern w:val="0"/>
          <w:sz w:val="32"/>
          <w:szCs w:val="32"/>
          <w:shd w:val="clear" w:color="auto" w:fill="FFFFFF"/>
        </w:rPr>
        <w:t>五</w:t>
      </w:r>
      <w:r>
        <w:rPr>
          <w:rFonts w:ascii="微软雅黑" w:hAnsi="微软雅黑" w:eastAsia="微软雅黑" w:cs="微软雅黑"/>
          <w:color w:val="000000"/>
          <w:kern w:val="0"/>
          <w:sz w:val="32"/>
          <w:szCs w:val="32"/>
          <w:shd w:val="clear" w:color="auto" w:fill="FFFFFF"/>
        </w:rPr>
        <w:t>分钟</w:t>
      </w:r>
      <w:r>
        <w:rPr>
          <w:rFonts w:hint="eastAsia" w:ascii="微软雅黑" w:hAnsi="微软雅黑" w:eastAsia="微软雅黑" w:cs="微软雅黑"/>
          <w:color w:val="000000"/>
          <w:kern w:val="0"/>
          <w:sz w:val="32"/>
          <w:szCs w:val="32"/>
          <w:shd w:val="clear" w:color="auto" w:fill="FFFFFF"/>
        </w:rPr>
        <w:t>进入会议室并备注地区及姓名参加会议（如未正确备注将被请出会议室并视为未到会）</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全程在线，</w:t>
      </w:r>
      <w:r>
        <w:rPr>
          <w:rFonts w:ascii="微软雅黑" w:hAnsi="微软雅黑" w:eastAsia="微软雅黑" w:cs="微软雅黑"/>
          <w:color w:val="000000"/>
          <w:kern w:val="0"/>
          <w:sz w:val="32"/>
          <w:szCs w:val="32"/>
          <w:shd w:val="clear" w:color="auto" w:fill="FFFFFF"/>
        </w:rPr>
        <w:t>做好签到考勤，遵守会场纪律</w:t>
      </w:r>
      <w:r>
        <w:rPr>
          <w:rFonts w:hint="eastAsia" w:ascii="微软雅黑" w:hAnsi="微软雅黑" w:eastAsia="微软雅黑" w:cs="微软雅黑"/>
          <w:color w:val="000000"/>
          <w:kern w:val="0"/>
          <w:sz w:val="32"/>
          <w:szCs w:val="32"/>
          <w:shd w:val="clear" w:color="auto" w:fill="FFFFFF"/>
        </w:rPr>
        <w:t>，入会后请立即开启“禁止发言”，以免影响老师授课</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如有问题，请在</w:t>
      </w:r>
      <w:r>
        <w:rPr>
          <w:rFonts w:ascii="微软雅黑" w:hAnsi="微软雅黑" w:eastAsia="微软雅黑" w:cs="微软雅黑"/>
          <w:color w:val="000000"/>
          <w:kern w:val="0"/>
          <w:sz w:val="32"/>
          <w:szCs w:val="32"/>
          <w:shd w:val="clear" w:color="auto" w:fill="FFFFFF"/>
        </w:rPr>
        <w:t>微信群内</w:t>
      </w:r>
      <w:r>
        <w:rPr>
          <w:rFonts w:hint="eastAsia" w:ascii="微软雅黑" w:hAnsi="微软雅黑" w:eastAsia="微软雅黑" w:cs="微软雅黑"/>
          <w:color w:val="000000"/>
          <w:kern w:val="0"/>
          <w:sz w:val="32"/>
          <w:szCs w:val="32"/>
          <w:shd w:val="clear" w:color="auto" w:fill="FFFFFF"/>
        </w:rPr>
        <w:t>提问或者通过腾讯会议室的文字聊天功能提问。</w:t>
      </w:r>
    </w:p>
    <w:p>
      <w:pPr>
        <w:widowControl/>
        <w:shd w:val="clear" w:color="auto" w:fill="FFFFFF"/>
        <w:spacing w:line="500" w:lineRule="atLeast"/>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right"/>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金华市律师协会</w:t>
      </w:r>
      <w:r>
        <w:rPr>
          <w:rFonts w:hint="eastAsia" w:ascii="微软雅黑" w:hAnsi="微软雅黑" w:eastAsia="微软雅黑" w:cs="微软雅黑"/>
          <w:color w:val="000000"/>
          <w:kern w:val="0"/>
          <w:sz w:val="32"/>
          <w:szCs w:val="32"/>
          <w:shd w:val="clear" w:color="auto" w:fill="FFFFFF"/>
          <w:lang w:val="en-US" w:eastAsia="zh-CN"/>
        </w:rPr>
        <w:t xml:space="preserve">    </w:t>
      </w:r>
      <w:r>
        <w:rPr>
          <w:rFonts w:hint="eastAsia" w:ascii="微软雅黑" w:hAnsi="微软雅黑" w:eastAsia="微软雅黑" w:cs="微软雅黑"/>
          <w:color w:val="000000"/>
          <w:kern w:val="0"/>
          <w:sz w:val="32"/>
          <w:szCs w:val="32"/>
          <w:shd w:val="clear" w:color="auto" w:fill="FFFFFF"/>
        </w:rPr>
        <w:t xml:space="preserve">温州市律师协会  </w:t>
      </w:r>
      <w:r>
        <w:rPr>
          <w:rFonts w:hint="eastAsia" w:ascii="微软雅黑" w:hAnsi="微软雅黑" w:eastAsia="微软雅黑" w:cs="微软雅黑"/>
          <w:color w:val="000000"/>
          <w:kern w:val="0"/>
          <w:sz w:val="32"/>
          <w:szCs w:val="32"/>
          <w:shd w:val="clear" w:color="auto" w:fill="FFFFFF"/>
          <w:lang w:val="en-US" w:eastAsia="zh-CN"/>
        </w:rPr>
        <w:t xml:space="preserve">  </w:t>
      </w:r>
      <w:r>
        <w:rPr>
          <w:rFonts w:hint="eastAsia" w:ascii="微软雅黑" w:hAnsi="微软雅黑" w:eastAsia="微软雅黑" w:cs="微软雅黑"/>
          <w:color w:val="000000"/>
          <w:kern w:val="0"/>
          <w:sz w:val="32"/>
          <w:szCs w:val="32"/>
          <w:shd w:val="clear" w:color="auto" w:fill="FFFFFF"/>
        </w:rPr>
        <w:t>台州市律师协会</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2021年1</w:t>
      </w:r>
      <w:r>
        <w:rPr>
          <w:rFonts w:hint="eastAsia" w:ascii="微软雅黑" w:hAnsi="微软雅黑" w:eastAsia="微软雅黑" w:cs="微软雅黑"/>
          <w:color w:val="000000"/>
          <w:kern w:val="0"/>
          <w:sz w:val="32"/>
          <w:szCs w:val="32"/>
          <w:shd w:val="clear" w:color="auto" w:fill="FFFFFF"/>
          <w:lang w:val="en-US" w:eastAsia="zh-CN"/>
        </w:rPr>
        <w:t>1</w:t>
      </w:r>
      <w:r>
        <w:rPr>
          <w:rFonts w:hint="eastAsia" w:ascii="微软雅黑" w:hAnsi="微软雅黑" w:eastAsia="微软雅黑" w:cs="微软雅黑"/>
          <w:color w:val="000000"/>
          <w:kern w:val="0"/>
          <w:sz w:val="32"/>
          <w:szCs w:val="32"/>
          <w:shd w:val="clear" w:color="auto" w:fill="FFFFFF"/>
        </w:rPr>
        <w:t>月</w:t>
      </w:r>
      <w:r>
        <w:rPr>
          <w:rFonts w:hint="eastAsia" w:ascii="微软雅黑" w:hAnsi="微软雅黑" w:eastAsia="微软雅黑" w:cs="微软雅黑"/>
          <w:color w:val="000000"/>
          <w:kern w:val="0"/>
          <w:sz w:val="32"/>
          <w:szCs w:val="32"/>
          <w:shd w:val="clear" w:color="auto" w:fill="FFFFFF"/>
          <w:lang w:val="en-US" w:eastAsia="zh-CN"/>
        </w:rPr>
        <w:t>17</w:t>
      </w:r>
      <w:r>
        <w:rPr>
          <w:rFonts w:hint="eastAsia" w:ascii="微软雅黑" w:hAnsi="微软雅黑" w:eastAsia="微软雅黑" w:cs="微软雅黑"/>
          <w:color w:val="000000"/>
          <w:kern w:val="0"/>
          <w:sz w:val="32"/>
          <w:szCs w:val="32"/>
          <w:shd w:val="clear" w:color="auto" w:fill="FFFFFF"/>
        </w:rPr>
        <w:t>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附一：商标律师业务实务培训表（分五周完成）</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一、律师商标代理业务（90-120分钟）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1、商标是企业的重要资产及获利工具</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2、企业存在巨大商标法律风险</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3、律师从事商标代理业务的优势</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4、律师从事商标代理业务的前景展望</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（邀请全国律协知产委副主任马翔律师主讲）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二、商标申请注册业务（120-150分钟）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1、商标基础知识概述：商标、相同商标、相似商标、类似商品或服务、同一种商品或服务、类似商品和服务区分表、商标审理和审查标准、商标侵权</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2、商标申请注册业务类型概述：申请、续展、注销、变更、转让、许可备案、异议、撤销等</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3、商标申请注册流程（图）</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4、具体业务书式及要求</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（邀请温州律协知产委副主任、温州大学法学讲师林千多律师主讲）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三、商标评审业务（120-150分钟）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1、商标评审流程（图）</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2、具体业务类型及要求概述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3、商标驳回复审业务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4、不予注册复审业务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5、无效宣告请求业务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6、撤销复审业务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7、无效宣告复审业务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（邀请浙江律协知产委委员黄悦波律师主讲）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四、商标授权确权行政诉讼业务（120-150分钟）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1、案件类型概述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2、行政诉讼程序及要求：立案、上诉、再审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3、行政诉讼策略（案例分享）</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（邀请浙江律协知产委商标部主任贾宏律师主讲）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五、商标侵权诉讼业务 （120-150分钟）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1、商标侵权诉讼概述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2、商标侵权诉讼原告策略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3、商标侵权诉讼被告抗辩思路</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4、如何提高商标侵权诉讼中的赔偿金额</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5、商标侵权诉讼中的行民交叉问题</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（邀请浙江律协知产委副主任黄润生律师主讲）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附二：培训通知微信群二维码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1、委员请扫码加此群：</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331085" cy="3111500"/>
            <wp:effectExtent l="0" t="0" r="635" b="12700"/>
            <wp:docPr id="3" name="图片 3" descr="b3a8c2fe23c020e57f147466fb0b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3a8c2fe23c020e57f147466fb0b639"/>
                    <pic:cNvPicPr>
                      <a:picLocks noChangeAspect="1"/>
                    </pic:cNvPicPr>
                  </pic:nvPicPr>
                  <pic:blipFill>
                    <a:blip r:embed="rId4"/>
                    <a:srcRect l="5768" t="21958" r="5372" b="22158"/>
                    <a:stretch>
                      <a:fillRect/>
                    </a:stretch>
                  </pic:blipFill>
                  <pic:spPr>
                    <a:xfrm>
                      <a:off x="0" y="0"/>
                      <a:ext cx="2331085" cy="3111500"/>
                    </a:xfrm>
                    <a:prstGeom prst="rect">
                      <a:avLst/>
                    </a:prstGeom>
                  </pic:spPr>
                </pic:pic>
              </a:graphicData>
            </a:graphic>
          </wp:inline>
        </w:drawing>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2、非委员请扫码加此群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lang w:val="en-US" w:eastAsia="zh-CN"/>
        </w:rPr>
        <w:t>之前已在二群的律师请不要重复加三群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726055" cy="3651250"/>
            <wp:effectExtent l="0" t="0" r="1905" b="6350"/>
            <wp:docPr id="4" name="图片 4" descr="956494fd585fb4fe61162f41528b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56494fd585fb4fe61162f41528ba03"/>
                    <pic:cNvPicPr>
                      <a:picLocks noChangeAspect="1"/>
                    </pic:cNvPicPr>
                  </pic:nvPicPr>
                  <pic:blipFill>
                    <a:blip r:embed="rId5"/>
                    <a:srcRect l="5950" t="22108" r="5372" b="21922"/>
                    <a:stretch>
                      <a:fillRect/>
                    </a:stretch>
                  </pic:blipFill>
                  <pic:spPr>
                    <a:xfrm>
                      <a:off x="0" y="0"/>
                      <a:ext cx="2726055" cy="36512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3DB36"/>
    <w:rsid w:val="000248B6"/>
    <w:rsid w:val="000951FF"/>
    <w:rsid w:val="00285825"/>
    <w:rsid w:val="00467578"/>
    <w:rsid w:val="00491028"/>
    <w:rsid w:val="00686391"/>
    <w:rsid w:val="00742C7F"/>
    <w:rsid w:val="007C4F49"/>
    <w:rsid w:val="0082127A"/>
    <w:rsid w:val="008D6A27"/>
    <w:rsid w:val="00A63B36"/>
    <w:rsid w:val="00F22628"/>
    <w:rsid w:val="02D40FC3"/>
    <w:rsid w:val="03791B0A"/>
    <w:rsid w:val="0448130B"/>
    <w:rsid w:val="05996732"/>
    <w:rsid w:val="06872F0B"/>
    <w:rsid w:val="07A00EAF"/>
    <w:rsid w:val="09EA77AA"/>
    <w:rsid w:val="14467159"/>
    <w:rsid w:val="15792BC3"/>
    <w:rsid w:val="177A3DBF"/>
    <w:rsid w:val="18A04541"/>
    <w:rsid w:val="1BCC64B4"/>
    <w:rsid w:val="1E851689"/>
    <w:rsid w:val="1F502827"/>
    <w:rsid w:val="205953FE"/>
    <w:rsid w:val="2737161F"/>
    <w:rsid w:val="2E830E1D"/>
    <w:rsid w:val="2F7611A9"/>
    <w:rsid w:val="311960F7"/>
    <w:rsid w:val="345D765C"/>
    <w:rsid w:val="35B82FA1"/>
    <w:rsid w:val="3AD30D47"/>
    <w:rsid w:val="3DCA6902"/>
    <w:rsid w:val="45C64062"/>
    <w:rsid w:val="45F00D8C"/>
    <w:rsid w:val="46AB00A0"/>
    <w:rsid w:val="4D7F4BF6"/>
    <w:rsid w:val="4E5F0144"/>
    <w:rsid w:val="51F77D8E"/>
    <w:rsid w:val="53323332"/>
    <w:rsid w:val="54A55603"/>
    <w:rsid w:val="54F355D7"/>
    <w:rsid w:val="57D61223"/>
    <w:rsid w:val="580C61E2"/>
    <w:rsid w:val="5B893027"/>
    <w:rsid w:val="5E927E41"/>
    <w:rsid w:val="62AA771D"/>
    <w:rsid w:val="69F56433"/>
    <w:rsid w:val="6AAD7F80"/>
    <w:rsid w:val="707C36F7"/>
    <w:rsid w:val="716A3834"/>
    <w:rsid w:val="734B71BF"/>
    <w:rsid w:val="738C3B9B"/>
    <w:rsid w:val="7483556B"/>
    <w:rsid w:val="749C08D8"/>
    <w:rsid w:val="74BD42D9"/>
    <w:rsid w:val="7923112F"/>
    <w:rsid w:val="79446493"/>
    <w:rsid w:val="7A7D3F88"/>
    <w:rsid w:val="7C301D88"/>
    <w:rsid w:val="7C730AD0"/>
    <w:rsid w:val="D7B3D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uiPriority w:val="0"/>
    <w:rPr>
      <w:rFonts w:asciiTheme="minorHAnsi" w:hAnsiTheme="minorHAnsi" w:eastAsiaTheme="minorEastAsia" w:cstheme="minorBidi"/>
      <w:kern w:val="2"/>
      <w:sz w:val="18"/>
      <w:szCs w:val="18"/>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6</Pages>
  <Words>265</Words>
  <Characters>1513</Characters>
  <Lines>12</Lines>
  <Paragraphs>3</Paragraphs>
  <TotalTime>13</TotalTime>
  <ScaleCrop>false</ScaleCrop>
  <LinksUpToDate>false</LinksUpToDate>
  <CharactersWithSpaces>1775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2021-10-21T07:48:00Z</dcterms:created>
  <dc:creator>hc-101</dc:creator>
  <cp:lastModifiedBy>Ye</cp:lastModifiedBy>
  <dcterms:modified xsi:type="dcterms:W3CDTF">2021-11-17T01:25:53Z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0D6986F76330420683D63694ABD078B7</vt:lpwstr>
  </property>
</Properties>
</file>